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293C" w14:textId="1DD11758" w:rsidR="00594E86" w:rsidRDefault="00A36B70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качества и социальные умения, в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ыделенные для формирования в 202</w:t>
      </w:r>
      <w:r w:rsidR="00F91D6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-202</w:t>
      </w:r>
      <w:r w:rsidR="00F91D6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</w:p>
    <w:p w14:paraId="79796002" w14:textId="4632B550" w:rsidR="00E8790A" w:rsidRDefault="00E8790A" w:rsidP="00E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9"/>
        <w:tblW w:w="15452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  <w:gridCol w:w="5387"/>
      </w:tblGrid>
      <w:tr w:rsidR="00E8790A" w:rsidRPr="004026CE" w14:paraId="0060ED52" w14:textId="77777777" w:rsidTr="00AF1BB9">
        <w:tc>
          <w:tcPr>
            <w:tcW w:w="3828" w:type="dxa"/>
            <w:shd w:val="clear" w:color="auto" w:fill="BFBFBF" w:themeFill="background1" w:themeFillShade="BF"/>
          </w:tcPr>
          <w:p w14:paraId="301E73E3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1B50A89A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E8790A" w:rsidRPr="004026CE" w14:paraId="7D29AD44" w14:textId="77777777" w:rsidTr="00E8790A">
        <w:tc>
          <w:tcPr>
            <w:tcW w:w="3828" w:type="dxa"/>
          </w:tcPr>
          <w:p w14:paraId="217D204F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584D2F0C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2412B800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E8790A" w:rsidRPr="004026CE" w14:paraId="76F72D4B" w14:textId="77777777" w:rsidTr="00E8790A">
        <w:tc>
          <w:tcPr>
            <w:tcW w:w="3828" w:type="dxa"/>
          </w:tcPr>
          <w:p w14:paraId="42E8FEA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Воля</w:t>
            </w:r>
          </w:p>
          <w:p w14:paraId="7F7EAE6C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F6704D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Ответственность</w:t>
            </w:r>
          </w:p>
          <w:p w14:paraId="3E3F189C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59FDBF6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Доброжелательность</w:t>
            </w:r>
          </w:p>
          <w:p w14:paraId="30C62431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C672BA4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5D020320" w14:textId="77B63043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том числе с включением родителей.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2366687D" w14:textId="7ECDD476" w:rsidR="00A4531B" w:rsidRDefault="00A4531B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 «Город возможностей» расширил варианты для достижения результатов.</w:t>
            </w:r>
          </w:p>
          <w:p w14:paraId="313EC695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Использование пространств для самореализации (холлы 1-2 этажей) позволило достичь лучшего результата.</w:t>
            </w:r>
          </w:p>
        </w:tc>
        <w:tc>
          <w:tcPr>
            <w:tcW w:w="5387" w:type="dxa"/>
          </w:tcPr>
          <w:p w14:paraId="50550171" w14:textId="28FCE48C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Сложности с выстраиванием взаимодействия между классными коллективами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связи с 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переполненностью лицея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позволили в полной мере использовать соревновательность как мотивацию к включению в деятельность. </w:t>
            </w:r>
          </w:p>
          <w:p w14:paraId="6825388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8790A" w:rsidRPr="004026CE" w14:paraId="7C8F6091" w14:textId="77777777" w:rsidTr="00E8790A">
        <w:tc>
          <w:tcPr>
            <w:tcW w:w="3828" w:type="dxa"/>
          </w:tcPr>
          <w:p w14:paraId="03919FA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4A71BB2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19DE3476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A4531B" w:rsidRPr="004026CE" w14:paraId="37A05D15" w14:textId="77777777" w:rsidTr="00E8790A">
        <w:tc>
          <w:tcPr>
            <w:tcW w:w="3828" w:type="dxa"/>
          </w:tcPr>
          <w:p w14:paraId="23788261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Анализировать</w:t>
            </w:r>
          </w:p>
          <w:p w14:paraId="612E85B3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0CC0249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Интерпретировать</w:t>
            </w:r>
          </w:p>
          <w:p w14:paraId="3D8097B1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9482DBB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Целеполагание</w:t>
            </w:r>
          </w:p>
        </w:tc>
        <w:tc>
          <w:tcPr>
            <w:tcW w:w="6237" w:type="dxa"/>
          </w:tcPr>
          <w:p w14:paraId="310F1CE7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сформированы у большей части детей. </w:t>
            </w:r>
          </w:p>
          <w:p w14:paraId="2BD485B6" w14:textId="017CE53B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том числе включением родителей.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 «Город возможностей» расширил варианты для достижения результатов.</w:t>
            </w:r>
          </w:p>
        </w:tc>
        <w:tc>
          <w:tcPr>
            <w:tcW w:w="5387" w:type="dxa"/>
          </w:tcPr>
          <w:p w14:paraId="5759DC73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Сложности с выстраиванием взаимодействия между классными коллективами в связи с переполненностью лицея не позволили в полной мере использовать соревновательность как мотивацию к включению в деятельность. </w:t>
            </w:r>
          </w:p>
          <w:p w14:paraId="78217C09" w14:textId="77777777" w:rsidR="00A4531B" w:rsidRPr="004026CE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8790A" w:rsidRPr="004026CE" w14:paraId="07341226" w14:textId="77777777" w:rsidTr="00AF1BB9">
        <w:tc>
          <w:tcPr>
            <w:tcW w:w="3828" w:type="dxa"/>
            <w:shd w:val="clear" w:color="auto" w:fill="BFBFBF" w:themeFill="background1" w:themeFillShade="BF"/>
          </w:tcPr>
          <w:p w14:paraId="1E1FB331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412A19FF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E8790A" w:rsidRPr="004026CE" w14:paraId="2B24CFF9" w14:textId="77777777" w:rsidTr="00E8790A">
        <w:tc>
          <w:tcPr>
            <w:tcW w:w="3828" w:type="dxa"/>
          </w:tcPr>
          <w:p w14:paraId="73A8EC5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28053DF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001E72C0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E8790A" w:rsidRPr="004026CE" w14:paraId="08442F9D" w14:textId="77777777" w:rsidTr="00E8790A">
        <w:tc>
          <w:tcPr>
            <w:tcW w:w="3828" w:type="dxa"/>
          </w:tcPr>
          <w:p w14:paraId="3E4B3AF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Воля</w:t>
            </w:r>
          </w:p>
          <w:p w14:paraId="672287E6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2C45EC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Ответственность</w:t>
            </w:r>
          </w:p>
          <w:p w14:paraId="32755C3A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B5FE5AD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Доброжелательность</w:t>
            </w:r>
          </w:p>
          <w:p w14:paraId="08FAF811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F0B4BF7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0F6E0785" w14:textId="3D77808C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В том числе дистанционно и с включением родителей. 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 «Город возможностей» расширил варианты для достижения результатов.</w:t>
            </w:r>
          </w:p>
          <w:p w14:paraId="0B23230E" w14:textId="5F36187B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Расширение форм деятельности РД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повышение активности лицейского самоуправления позволило включить в воспитательные мероприятия большее количество обучающихся.</w:t>
            </w:r>
          </w:p>
          <w:p w14:paraId="5E048A3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Проведение «Поликультурного праздника Встреча весны» в рамках проекта «Школьные меридианы» - усилило взаимодействие детей разного возраста и родителей.</w:t>
            </w:r>
          </w:p>
        </w:tc>
        <w:tc>
          <w:tcPr>
            <w:tcW w:w="5387" w:type="dxa"/>
          </w:tcPr>
          <w:p w14:paraId="5A664783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Сложности с выстраиванием взаимодействия между классными коллективами в связи с переполненностью лицея не позволили в полной мере использовать соревновательность как мотивацию к включению в деятельность. </w:t>
            </w:r>
          </w:p>
          <w:p w14:paraId="4B6BF934" w14:textId="2D6B1938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8790A" w:rsidRPr="004026CE" w14:paraId="729D351C" w14:textId="77777777" w:rsidTr="00E8790A">
        <w:tc>
          <w:tcPr>
            <w:tcW w:w="3828" w:type="dxa"/>
          </w:tcPr>
          <w:p w14:paraId="3AE346D8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C2197C6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6FC84F75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E8790A" w:rsidRPr="004026CE" w14:paraId="68A6C512" w14:textId="77777777" w:rsidTr="00E8790A">
        <w:tc>
          <w:tcPr>
            <w:tcW w:w="3828" w:type="dxa"/>
          </w:tcPr>
          <w:p w14:paraId="140B6BE2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Анализировать</w:t>
            </w:r>
          </w:p>
          <w:p w14:paraId="1536888F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821860D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Интерпретировать</w:t>
            </w:r>
          </w:p>
          <w:p w14:paraId="69209216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1914F61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Целеполагание</w:t>
            </w:r>
          </w:p>
          <w:p w14:paraId="5E9EF99A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3DA8016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сформированы у большей части детей. </w:t>
            </w:r>
          </w:p>
          <w:p w14:paraId="40707820" w14:textId="2DD9EA23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том с включением родителей (профориентация).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453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 «Город возможностей» расширил варианты для достижения результатов.</w:t>
            </w:r>
          </w:p>
        </w:tc>
        <w:tc>
          <w:tcPr>
            <w:tcW w:w="5387" w:type="dxa"/>
          </w:tcPr>
          <w:p w14:paraId="640C996C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Сложности с выстраиванием взаимодействия между классными коллективами в связи с переполненностью лицея не позволили в полной мере использовать соревновательность как мотивацию к включению в деятельность. </w:t>
            </w:r>
          </w:p>
          <w:p w14:paraId="37D7B0CF" w14:textId="68E084BA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8790A" w:rsidRPr="004026CE" w14:paraId="19C76BD5" w14:textId="77777777" w:rsidTr="00E8790A">
        <w:tc>
          <w:tcPr>
            <w:tcW w:w="3828" w:type="dxa"/>
            <w:shd w:val="clear" w:color="auto" w:fill="BFBFBF" w:themeFill="background1" w:themeFillShade="BF"/>
          </w:tcPr>
          <w:p w14:paraId="60E33581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Молодёжь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07887A45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E8790A" w:rsidRPr="004026CE" w14:paraId="095E6875" w14:textId="77777777" w:rsidTr="00E8790A">
        <w:tc>
          <w:tcPr>
            <w:tcW w:w="3828" w:type="dxa"/>
          </w:tcPr>
          <w:p w14:paraId="128077CA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58036B4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02BF8BAF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E8790A" w:rsidRPr="004026CE" w14:paraId="2AE13FAD" w14:textId="77777777" w:rsidTr="00E8790A">
        <w:tc>
          <w:tcPr>
            <w:tcW w:w="3828" w:type="dxa"/>
          </w:tcPr>
          <w:p w14:paraId="05DA069C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Воля</w:t>
            </w:r>
          </w:p>
          <w:p w14:paraId="183C3853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949926F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Ответственность</w:t>
            </w:r>
          </w:p>
          <w:p w14:paraId="76838DCE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FE3FDBD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Доброжелательность</w:t>
            </w:r>
          </w:p>
          <w:p w14:paraId="588A16B2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4959F1A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3B058CA0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том числе дистанционно и с включением родителей.</w:t>
            </w:r>
          </w:p>
          <w:p w14:paraId="5EF0AA58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Расширение форм деятельности РДШ и повышение активности лицейского самоуправления позволило включить в воспитательные мероприятия большее количество обучающихся.</w:t>
            </w:r>
          </w:p>
          <w:p w14:paraId="51C3D21A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Увеличение числа реализованных детских инициатив.</w:t>
            </w:r>
          </w:p>
        </w:tc>
        <w:tc>
          <w:tcPr>
            <w:tcW w:w="5387" w:type="dxa"/>
          </w:tcPr>
          <w:p w14:paraId="39EC895C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Сложности с выстраиванием взаимодействия между классными коллективами в связи с переполненностью лицея не позволили в полной мере использовать соревновательность как мотивацию к включению в деятельность. </w:t>
            </w:r>
          </w:p>
          <w:p w14:paraId="5F932437" w14:textId="77777777" w:rsidR="00E8790A" w:rsidRPr="004026CE" w:rsidRDefault="00E8790A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8790A" w:rsidRPr="004026CE" w14:paraId="2A8983EE" w14:textId="77777777" w:rsidTr="00E8790A">
        <w:tc>
          <w:tcPr>
            <w:tcW w:w="3828" w:type="dxa"/>
          </w:tcPr>
          <w:p w14:paraId="1E54A6B1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08B9BC9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76E42C6F" w14:textId="77777777" w:rsidR="00E8790A" w:rsidRPr="004026CE" w:rsidRDefault="00E8790A" w:rsidP="00AF1BB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E8790A" w:rsidRPr="004026CE" w14:paraId="066807DB" w14:textId="77777777" w:rsidTr="00E8790A">
        <w:tc>
          <w:tcPr>
            <w:tcW w:w="3828" w:type="dxa"/>
          </w:tcPr>
          <w:p w14:paraId="7897009F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D45444">
              <w:rPr>
                <w:rFonts w:ascii="Times New Roman" w:hAnsi="Times New Roman" w:cs="Times New Roman"/>
              </w:rPr>
              <w:t xml:space="preserve"> Анализировать</w:t>
            </w:r>
          </w:p>
          <w:p w14:paraId="53FFD8AF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9289468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D45444">
              <w:rPr>
                <w:rFonts w:ascii="Times New Roman" w:hAnsi="Times New Roman" w:cs="Times New Roman"/>
              </w:rPr>
              <w:t xml:space="preserve"> Интерпретировать</w:t>
            </w:r>
          </w:p>
          <w:p w14:paraId="44D223A9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CAEE7FB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D45444">
              <w:rPr>
                <w:rFonts w:ascii="Times New Roman" w:hAnsi="Times New Roman" w:cs="Times New Roman"/>
              </w:rPr>
              <w:t xml:space="preserve"> Целеполагание</w:t>
            </w:r>
          </w:p>
          <w:p w14:paraId="6D065D00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82ABA85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сформированы у большей части детей. </w:t>
            </w:r>
          </w:p>
          <w:p w14:paraId="0A423AFD" w14:textId="77777777" w:rsidR="00E8790A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Апробированы новые формы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способы, обеспечивающие становление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0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умений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том числе дистанционно и с включением родителей</w:t>
            </w:r>
          </w:p>
          <w:p w14:paraId="29DDB801" w14:textId="77777777" w:rsidR="00E8790A" w:rsidRPr="004026CE" w:rsidRDefault="00E8790A" w:rsidP="00AF1B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Проекты «Моё место силы», «Город возможностей» изменили подходы к воспитательной работе в лицее,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усилили рефлексивную личностную составляющую воспитательных дел.</w:t>
            </w:r>
          </w:p>
        </w:tc>
        <w:tc>
          <w:tcPr>
            <w:tcW w:w="5387" w:type="dxa"/>
          </w:tcPr>
          <w:p w14:paraId="18C8281B" w14:textId="77777777" w:rsidR="00A4531B" w:rsidRDefault="00A4531B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Сложности с выстраиванием взаимодействия между классными коллективами в связи с переполненностью лицея не позволили в полной мере использовать соревновательность как мотивацию к включению в деятельность. </w:t>
            </w:r>
          </w:p>
          <w:p w14:paraId="32DDEA08" w14:textId="77777777" w:rsidR="00E8790A" w:rsidRPr="004026CE" w:rsidRDefault="00E8790A" w:rsidP="00A4531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22CDB120" w14:textId="4810D611" w:rsidR="00E8790A" w:rsidRDefault="00E8790A" w:rsidP="00E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6D1735" w14:textId="51B756A5" w:rsidR="004A3AB6" w:rsidRDefault="004A3AB6" w:rsidP="00EA4B83">
      <w:pPr>
        <w:spacing w:after="0" w:line="240" w:lineRule="auto"/>
      </w:pPr>
    </w:p>
    <w:p w14:paraId="1148E3BA" w14:textId="4573C27C" w:rsidR="003267FE" w:rsidRPr="003267FE" w:rsidRDefault="003267FE" w:rsidP="00EF05A1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возможности</w:t>
      </w: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формирования выделенных личностных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 и социальных умений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воспитательной работы.</w:t>
      </w:r>
    </w:p>
    <w:p w14:paraId="13D63137" w14:textId="1B2AB817" w:rsidR="003267FE" w:rsidRDefault="003267F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9106267" w14:textId="1163F908" w:rsidR="00A4531B" w:rsidRDefault="00A4531B" w:rsidP="00A4531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26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 имеет огромный потенциал развития заявленных личностных качеств и социальных умений, но требует разработки новых форм, в том числе дистанционны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 и сетевых. Развитие и реализация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«Моё место силы», «Город возможностей» </w:t>
      </w:r>
      <w:r w:rsidRPr="00C26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Программы воспитания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существенно изменила варианты деятельности обучающихся, родителей и педагогов.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след.году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необходдимо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увеличить число совместных мероприятий с родителями.</w:t>
      </w:r>
    </w:p>
    <w:p w14:paraId="149BEFB3" w14:textId="77777777" w:rsidR="00A4531B" w:rsidRPr="003267FE" w:rsidRDefault="00A4531B" w:rsidP="00A4531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ADCEC5" w14:textId="6AB45F37" w:rsidR="003267FE" w:rsidRPr="003267FE" w:rsidRDefault="00EF05A1" w:rsidP="001908EE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FB367A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D92C4D">
        <w:rPr>
          <w:rFonts w:ascii="Times New Roman" w:hAnsi="Times New Roman" w:cs="Times New Roman"/>
          <w:sz w:val="24"/>
          <w:szCs w:val="24"/>
        </w:rPr>
        <w:t xml:space="preserve"> </w:t>
      </w:r>
      <w:r w:rsidRPr="002960E1">
        <w:rPr>
          <w:rFonts w:ascii="Times New Roman" w:hAnsi="Times New Roman" w:cs="Times New Roman"/>
          <w:sz w:val="24"/>
          <w:szCs w:val="24"/>
        </w:rPr>
        <w:t>правонарушений обучающихся с участием представителей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или полиции</w:t>
      </w:r>
    </w:p>
    <w:tbl>
      <w:tblPr>
        <w:tblStyle w:val="a9"/>
        <w:tblW w:w="15477" w:type="dxa"/>
        <w:tblInd w:w="-5" w:type="dxa"/>
        <w:tblLook w:val="04A0" w:firstRow="1" w:lastRow="0" w:firstColumn="1" w:lastColumn="0" w:noHBand="0" w:noVBand="1"/>
      </w:tblPr>
      <w:tblGrid>
        <w:gridCol w:w="1843"/>
        <w:gridCol w:w="1506"/>
        <w:gridCol w:w="1507"/>
        <w:gridCol w:w="2106"/>
        <w:gridCol w:w="2127"/>
        <w:gridCol w:w="3119"/>
        <w:gridCol w:w="3260"/>
        <w:gridCol w:w="9"/>
      </w:tblGrid>
      <w:tr w:rsidR="004875A5" w14:paraId="6D344D6B" w14:textId="653CA7A5" w:rsidTr="002A23E5">
        <w:tc>
          <w:tcPr>
            <w:tcW w:w="1843" w:type="dxa"/>
            <w:vMerge w:val="restart"/>
            <w:vAlign w:val="center"/>
          </w:tcPr>
          <w:p w14:paraId="4484DE77" w14:textId="779D89A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013" w:type="dxa"/>
            <w:gridSpan w:val="2"/>
            <w:vAlign w:val="center"/>
          </w:tcPr>
          <w:p w14:paraId="08E32B2A" w14:textId="6FA47872" w:rsidR="004875A5" w:rsidRPr="004875A5" w:rsidRDefault="004875A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правовым вопросам</w:t>
            </w:r>
          </w:p>
        </w:tc>
        <w:tc>
          <w:tcPr>
            <w:tcW w:w="4233" w:type="dxa"/>
            <w:gridSpan w:val="2"/>
            <w:vAlign w:val="center"/>
          </w:tcPr>
          <w:p w14:paraId="08778BA1" w14:textId="60079ED3" w:rsidR="004875A5" w:rsidRPr="004875A5" w:rsidRDefault="003267F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прокуратуры</w:t>
            </w:r>
            <w:r w:rsidR="0020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/полиции</w:t>
            </w:r>
          </w:p>
        </w:tc>
        <w:tc>
          <w:tcPr>
            <w:tcW w:w="6388" w:type="dxa"/>
            <w:gridSpan w:val="3"/>
            <w:vAlign w:val="center"/>
          </w:tcPr>
          <w:p w14:paraId="1B32D762" w14:textId="2AA78791" w:rsidR="004875A5" w:rsidRDefault="0020408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профилактике асоциального влияния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сети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Internet</w:t>
            </w:r>
          </w:p>
        </w:tc>
      </w:tr>
      <w:tr w:rsidR="004875A5" w14:paraId="306E5B76" w14:textId="6CDFFE89" w:rsidTr="002A23E5">
        <w:trPr>
          <w:gridAfter w:val="1"/>
          <w:wAfter w:w="9" w:type="dxa"/>
        </w:trPr>
        <w:tc>
          <w:tcPr>
            <w:tcW w:w="1843" w:type="dxa"/>
            <w:vMerge/>
            <w:vAlign w:val="center"/>
          </w:tcPr>
          <w:p w14:paraId="1695D331" w14:textId="6318FF4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14:paraId="0CD3B341" w14:textId="089CBB91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507" w:type="dxa"/>
            <w:vAlign w:val="center"/>
          </w:tcPr>
          <w:p w14:paraId="30907DC9" w14:textId="4F59F61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06" w:type="dxa"/>
            <w:vAlign w:val="center"/>
          </w:tcPr>
          <w:p w14:paraId="32365233" w14:textId="2F89353B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127" w:type="dxa"/>
            <w:vAlign w:val="center"/>
          </w:tcPr>
          <w:p w14:paraId="53827E1B" w14:textId="1FAA5FFA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19" w:type="dxa"/>
            <w:vAlign w:val="center"/>
          </w:tcPr>
          <w:p w14:paraId="502CB995" w14:textId="3A1ADD9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260" w:type="dxa"/>
            <w:vAlign w:val="center"/>
          </w:tcPr>
          <w:p w14:paraId="68FC419F" w14:textId="087D8C78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4531B" w14:paraId="2A74541D" w14:textId="4AAF53B9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4B78A86" w14:textId="12C7CDDB" w:rsidR="00A4531B" w:rsidRPr="004875A5" w:rsidRDefault="00A4531B" w:rsidP="00A4531B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506" w:type="dxa"/>
            <w:vAlign w:val="center"/>
          </w:tcPr>
          <w:p w14:paraId="6049E32F" w14:textId="54B5F145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14:paraId="0D9D7E3C" w14:textId="62F5D7C1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6E007672" w14:textId="0C62F257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31A3CFE0" w14:textId="4AF7A44F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14:paraId="746A8B8E" w14:textId="19674717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22CCEB87" w14:textId="2A1EEF69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4531B" w14:paraId="6165B7D3" w14:textId="7D9066EB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4BCBAD9B" w14:textId="25FD1EFE" w:rsidR="00A4531B" w:rsidRPr="004875A5" w:rsidRDefault="00A4531B" w:rsidP="00A4531B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06" w:type="dxa"/>
            <w:vAlign w:val="center"/>
          </w:tcPr>
          <w:p w14:paraId="5FD001AD" w14:textId="7FD34F81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14:paraId="49DD390A" w14:textId="689E0930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46E223C0" w14:textId="11D36410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4FE5625B" w14:textId="75B26352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2DFB280F" w14:textId="579932C1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14:paraId="6C8264E6" w14:textId="2B3CFA98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4531B" w14:paraId="3CF22803" w14:textId="6F81C9F1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64A05A0" w14:textId="27E777EF" w:rsidR="00A4531B" w:rsidRPr="004875A5" w:rsidRDefault="00A4531B" w:rsidP="00A4531B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06" w:type="dxa"/>
            <w:vAlign w:val="center"/>
          </w:tcPr>
          <w:p w14:paraId="30C69B26" w14:textId="5D6662F2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14:paraId="4E3ADA58" w14:textId="3BEED3ED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42D73E21" w14:textId="54450828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08780E6D" w14:textId="7756D74C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00CE1C88" w14:textId="598E669C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14:paraId="567761DC" w14:textId="47034D02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4531B" w14:paraId="6114DD57" w14:textId="1AEBBFD4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30F5D4EE" w14:textId="749DE6FF" w:rsidR="00A4531B" w:rsidRPr="004875A5" w:rsidRDefault="00A4531B" w:rsidP="00A4531B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06" w:type="dxa"/>
            <w:vAlign w:val="center"/>
          </w:tcPr>
          <w:p w14:paraId="61F68022" w14:textId="64AE1380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14:paraId="489E71BE" w14:textId="052F042C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017E5441" w14:textId="77BFCA52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0D6EE984" w14:textId="13C1B0CA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730113B0" w14:textId="08A7F8BF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14:paraId="6672E700" w14:textId="2EFE762E" w:rsidR="00A4531B" w:rsidRPr="004875A5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14:paraId="673A5FA2" w14:textId="77777777" w:rsidR="00FA27B2" w:rsidRDefault="00FA27B2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br w:type="page"/>
      </w:r>
    </w:p>
    <w:p w14:paraId="0AAFEBFC" w14:textId="09ADAFB5" w:rsidR="00EF05A1" w:rsidRPr="003267FE" w:rsidRDefault="00EF05A1" w:rsidP="00EF05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>С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е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 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ием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влияния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личностных и метапредметных результатов</w:t>
      </w:r>
    </w:p>
    <w:tbl>
      <w:tblPr>
        <w:tblStyle w:val="a9"/>
        <w:tblW w:w="15309" w:type="dxa"/>
        <w:tblInd w:w="137" w:type="dxa"/>
        <w:tblLook w:val="04A0" w:firstRow="1" w:lastRow="0" w:firstColumn="1" w:lastColumn="0" w:noHBand="0" w:noVBand="1"/>
      </w:tblPr>
      <w:tblGrid>
        <w:gridCol w:w="4536"/>
        <w:gridCol w:w="5245"/>
        <w:gridCol w:w="5528"/>
      </w:tblGrid>
      <w:tr w:rsidR="00A4531B" w:rsidRPr="004D39BF" w14:paraId="7DC688B3" w14:textId="77777777" w:rsidTr="009E7666">
        <w:tc>
          <w:tcPr>
            <w:tcW w:w="4536" w:type="dxa"/>
          </w:tcPr>
          <w:p w14:paraId="19FCD5A7" w14:textId="77777777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252BA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культурно-воспитывающей инициативной среды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</w:t>
            </w:r>
          </w:p>
        </w:tc>
        <w:tc>
          <w:tcPr>
            <w:tcW w:w="5245" w:type="dxa"/>
          </w:tcPr>
          <w:p w14:paraId="139D1680" w14:textId="79FBA85B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4E71E8">
              <w:rPr>
                <w:rFonts w:ascii="Times New Roman" w:eastAsia="Times New Roman" w:hAnsi="Times New Roman" w:cs="Times New Roman"/>
                <w:color w:val="222222"/>
                <w:u w:val="single"/>
                <w:lang w:eastAsia="ru-RU"/>
              </w:rPr>
              <w:t>событийн</w:t>
            </w:r>
            <w:r>
              <w:rPr>
                <w:rFonts w:ascii="Times New Roman" w:eastAsia="Times New Roman" w:hAnsi="Times New Roman" w:cs="Times New Roman"/>
                <w:color w:val="222222"/>
                <w:u w:val="single"/>
                <w:lang w:eastAsia="ru-RU"/>
              </w:rPr>
              <w:t>ое образовательное пространство</w:t>
            </w:r>
          </w:p>
        </w:tc>
        <w:tc>
          <w:tcPr>
            <w:tcW w:w="5528" w:type="dxa"/>
          </w:tcPr>
          <w:p w14:paraId="0C74F423" w14:textId="4676AF15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2. </w:t>
            </w:r>
            <w:r w:rsidRPr="007C7AE2">
              <w:rPr>
                <w:rFonts w:ascii="Times New Roman" w:eastAsia="Times New Roman" w:hAnsi="Times New Roman" w:cs="Times New Roman"/>
                <w:color w:val="222222"/>
                <w:u w:val="single"/>
                <w:lang w:eastAsia="ru-RU"/>
              </w:rPr>
              <w:t>Предметно – пространственный компонент</w:t>
            </w:r>
          </w:p>
        </w:tc>
      </w:tr>
      <w:tr w:rsidR="00A4531B" w:rsidRPr="004D39BF" w14:paraId="485E9E6D" w14:textId="77777777" w:rsidTr="009E7666">
        <w:tc>
          <w:tcPr>
            <w:tcW w:w="4536" w:type="dxa"/>
          </w:tcPr>
          <w:p w14:paraId="44773EC0" w14:textId="77777777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мероприятия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по формируемым компонентам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культурно-воспитывающей инициативной среды</w:t>
            </w:r>
          </w:p>
        </w:tc>
        <w:tc>
          <w:tcPr>
            <w:tcW w:w="5245" w:type="dxa"/>
          </w:tcPr>
          <w:p w14:paraId="54B816CE" w14:textId="5E395FAA" w:rsidR="00A4531B" w:rsidRPr="009E7666" w:rsidRDefault="00A4531B" w:rsidP="00A4531B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Фестиваль «Поликультурный праздник «Встреча Весны»»</w:t>
            </w:r>
          </w:p>
          <w:p w14:paraId="1244200F" w14:textId="29ED7145" w:rsidR="009E7666" w:rsidRPr="009E7666" w:rsidRDefault="00A4531B" w:rsidP="009E7666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Проект «Город возможностей»</w:t>
            </w:r>
          </w:p>
          <w:p w14:paraId="4980919D" w14:textId="151F1D04" w:rsidR="00A4531B" w:rsidRPr="004D39BF" w:rsidRDefault="009E7666" w:rsidP="009E7666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Реконструкция «Исторического события»</w:t>
            </w:r>
          </w:p>
        </w:tc>
        <w:tc>
          <w:tcPr>
            <w:tcW w:w="5528" w:type="dxa"/>
          </w:tcPr>
          <w:p w14:paraId="4E8757DD" w14:textId="77777777" w:rsidR="00A4531B" w:rsidRDefault="00A4531B" w:rsidP="00A4531B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Конкурс инфраструктурных проектов лицея</w:t>
            </w:r>
          </w:p>
          <w:p w14:paraId="394297C5" w14:textId="77777777" w:rsidR="00A4531B" w:rsidRDefault="00A4531B" w:rsidP="00A4531B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AC53C47" w14:textId="19074CB2" w:rsidR="00A4531B" w:rsidRDefault="009E7666" w:rsidP="00A4531B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Интерактивный музей «Пяти десятилетий»</w:t>
            </w:r>
          </w:p>
          <w:p w14:paraId="62B156DF" w14:textId="2470D7B5" w:rsidR="00A4531B" w:rsidRPr="004D39BF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A4531B" w:rsidRPr="004D39BF" w14:paraId="7B9B5055" w14:textId="77777777" w:rsidTr="009E7666">
        <w:tc>
          <w:tcPr>
            <w:tcW w:w="4536" w:type="dxa"/>
          </w:tcPr>
          <w:p w14:paraId="70F08746" w14:textId="77777777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инициативной среды</w:t>
            </w:r>
          </w:p>
        </w:tc>
        <w:tc>
          <w:tcPr>
            <w:tcW w:w="5245" w:type="dxa"/>
          </w:tcPr>
          <w:p w14:paraId="568273CD" w14:textId="0BA65639" w:rsidR="00A4531B" w:rsidRPr="004D39BF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Возможность включения каждого лицеиста в то или иное событие. </w:t>
            </w:r>
          </w:p>
        </w:tc>
        <w:tc>
          <w:tcPr>
            <w:tcW w:w="5528" w:type="dxa"/>
          </w:tcPr>
          <w:p w14:paraId="65A1648D" w14:textId="074687CD" w:rsidR="00A4531B" w:rsidRPr="004D39BF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Активная деятельность детских, родительских, учительских и смешанных команд в проектирование пространства лицея деятельности в этом пространстве</w:t>
            </w:r>
          </w:p>
        </w:tc>
      </w:tr>
      <w:tr w:rsidR="00A4531B" w:rsidRPr="004D39BF" w14:paraId="792AA86D" w14:textId="77777777" w:rsidTr="009E7666">
        <w:tc>
          <w:tcPr>
            <w:tcW w:w="4536" w:type="dxa"/>
          </w:tcPr>
          <w:p w14:paraId="2BC178A7" w14:textId="3B3FD117" w:rsidR="00A4531B" w:rsidRPr="004D39BF" w:rsidRDefault="00A4531B" w:rsidP="00A4531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Краткая характеристика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влияния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формируемых компонентов уклада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 личностны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метапредметны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</w:p>
        </w:tc>
        <w:tc>
          <w:tcPr>
            <w:tcW w:w="5245" w:type="dxa"/>
          </w:tcPr>
          <w:p w14:paraId="383E7A3B" w14:textId="37D474B4" w:rsidR="00A4531B" w:rsidRPr="004D39BF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Лицейские</w:t>
            </w:r>
            <w:r w:rsidRPr="009505DC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 праздники и традиции 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составляют годовой круг событий, формируют ценности активной деятельности для себя, для других и вместе с другими.</w:t>
            </w:r>
          </w:p>
        </w:tc>
        <w:tc>
          <w:tcPr>
            <w:tcW w:w="5528" w:type="dxa"/>
          </w:tcPr>
          <w:p w14:paraId="6C8DDDD4" w14:textId="77777777" w:rsidR="00A4531B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Разработка вариантов оформления и обстановки лицея для реализации различной образовательной деятельности, учитывая особенности детей (возрастные и личностные)</w:t>
            </w:r>
          </w:p>
          <w:p w14:paraId="4FE401EC" w14:textId="1983EFF3" w:rsidR="00A4531B" w:rsidRPr="004D39BF" w:rsidRDefault="00A4531B" w:rsidP="00A453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Использование образовательной среды лицея для самореализации обучающихся.</w:t>
            </w:r>
          </w:p>
        </w:tc>
      </w:tr>
    </w:tbl>
    <w:p w14:paraId="748C5ACD" w14:textId="611EE356" w:rsidR="00EF05A1" w:rsidRDefault="00EF05A1" w:rsidP="00EF05A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904362D" w14:textId="16C6D822" w:rsidR="00FD7885" w:rsidRPr="00FD7885" w:rsidRDefault="00FB367A" w:rsidP="00FD78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Разновозрастная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сред</w:t>
      </w:r>
      <w:r w:rsid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а </w:t>
      </w:r>
      <w:r w:rsidR="00FD7885" w:rsidRPr="00615463">
        <w:rPr>
          <w:rFonts w:ascii="Times New Roman" w:eastAsia="Times New Roman" w:hAnsi="Times New Roman" w:cs="Times New Roman"/>
          <w:bCs/>
          <w:color w:val="222222"/>
          <w:lang w:eastAsia="ru-RU"/>
        </w:rPr>
        <w:t>как потенциал воспитания</w:t>
      </w:r>
    </w:p>
    <w:tbl>
      <w:tblPr>
        <w:tblStyle w:val="a9"/>
        <w:tblW w:w="15309" w:type="dxa"/>
        <w:tblInd w:w="137" w:type="dxa"/>
        <w:tblLook w:val="04A0" w:firstRow="1" w:lastRow="0" w:firstColumn="1" w:lastColumn="0" w:noHBand="0" w:noVBand="1"/>
      </w:tblPr>
      <w:tblGrid>
        <w:gridCol w:w="14317"/>
        <w:gridCol w:w="992"/>
      </w:tblGrid>
      <w:tr w:rsidR="009E7666" w:rsidRPr="004D39BF" w14:paraId="5A2EA4D1" w14:textId="77777777" w:rsidTr="009E7666">
        <w:tc>
          <w:tcPr>
            <w:tcW w:w="14317" w:type="dxa"/>
          </w:tcPr>
          <w:p w14:paraId="5F1220CD" w14:textId="77777777" w:rsidR="009E7666" w:rsidRPr="004D39BF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мероприятий с участием групп, объединяющих педагогов, обучающихся и их родителей</w:t>
            </w:r>
          </w:p>
        </w:tc>
        <w:tc>
          <w:tcPr>
            <w:tcW w:w="992" w:type="dxa"/>
          </w:tcPr>
          <w:p w14:paraId="51B736B5" w14:textId="1968DA08" w:rsidR="009E7666" w:rsidRPr="004D39BF" w:rsidRDefault="009E7666" w:rsidP="009E766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</w:tr>
      <w:tr w:rsidR="009E7666" w:rsidRPr="004D39BF" w14:paraId="652F1FC9" w14:textId="77777777" w:rsidTr="009E7666">
        <w:tc>
          <w:tcPr>
            <w:tcW w:w="14317" w:type="dxa"/>
          </w:tcPr>
          <w:p w14:paraId="6B68141D" w14:textId="3738DB0B" w:rsidR="009E7666" w:rsidRPr="004D39BF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разновозрастных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организованностей,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объединяющих классы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старшей, основной и начальной ступеней («меридианы»)</w:t>
            </w:r>
          </w:p>
        </w:tc>
        <w:tc>
          <w:tcPr>
            <w:tcW w:w="992" w:type="dxa"/>
          </w:tcPr>
          <w:p w14:paraId="2110C8F5" w14:textId="03F12195" w:rsidR="009E7666" w:rsidRPr="004D39BF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13</w:t>
            </w:r>
          </w:p>
        </w:tc>
      </w:tr>
      <w:tr w:rsidR="009E7666" w:rsidRPr="004D39BF" w14:paraId="7B8D8ED5" w14:textId="77777777" w:rsidTr="009E7666">
        <w:tc>
          <w:tcPr>
            <w:tcW w:w="14317" w:type="dxa"/>
          </w:tcPr>
          <w:p w14:paraId="5BE35508" w14:textId="14B01720" w:rsidR="009E7666" w:rsidRPr="004D39BF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мероприятий с участием групп, представляющих объединенные классы старшей, основной и начальной ступеней («меридианы»)</w:t>
            </w:r>
          </w:p>
        </w:tc>
        <w:tc>
          <w:tcPr>
            <w:tcW w:w="992" w:type="dxa"/>
          </w:tcPr>
          <w:p w14:paraId="6586B4A0" w14:textId="54A1F9D0" w:rsidR="009E7666" w:rsidRPr="004D39BF" w:rsidRDefault="009E7666" w:rsidP="009E766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</w:tr>
    </w:tbl>
    <w:p w14:paraId="0467518B" w14:textId="7D46C02E" w:rsidR="00EF05A1" w:rsidRDefault="00EF05A1" w:rsidP="00FD788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3D0D1CA6" w14:textId="2545F2A7" w:rsidR="00FE51A8" w:rsidRPr="00FD7885" w:rsidRDefault="00615463" w:rsidP="00FE51A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К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орпоративн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как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 w:rsidRPr="003267FE">
        <w:rPr>
          <w:rFonts w:ascii="Times New Roman" w:eastAsia="Times New Roman" w:hAnsi="Times New Roman" w:cs="Times New Roman"/>
          <w:color w:val="222222"/>
          <w:lang w:eastAsia="ru-RU"/>
        </w:rPr>
        <w:t>жизни общеобразовательной организации</w:t>
      </w:r>
    </w:p>
    <w:tbl>
      <w:tblPr>
        <w:tblStyle w:val="a9"/>
        <w:tblW w:w="15322" w:type="dxa"/>
        <w:tblInd w:w="137" w:type="dxa"/>
        <w:tblLook w:val="04A0" w:firstRow="1" w:lastRow="0" w:firstColumn="1" w:lastColumn="0" w:noHBand="0" w:noVBand="1"/>
      </w:tblPr>
      <w:tblGrid>
        <w:gridCol w:w="4536"/>
        <w:gridCol w:w="3125"/>
        <w:gridCol w:w="7661"/>
      </w:tblGrid>
      <w:tr w:rsidR="009E7666" w:rsidRPr="009E7666" w14:paraId="1FA5A812" w14:textId="77777777" w:rsidTr="009E7666">
        <w:trPr>
          <w:trHeight w:val="491"/>
        </w:trPr>
        <w:tc>
          <w:tcPr>
            <w:tcW w:w="4536" w:type="dxa"/>
          </w:tcPr>
          <w:p w14:paraId="32AF4FE6" w14:textId="0C3FEF66" w:rsidR="009E7666" w:rsidRPr="009E7666" w:rsidRDefault="009E7666" w:rsidP="009E7666">
            <w:pPr>
              <w:pStyle w:val="a7"/>
              <w:ind w:left="29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Миссия педагогического коллектива</w:t>
            </w:r>
          </w:p>
        </w:tc>
        <w:tc>
          <w:tcPr>
            <w:tcW w:w="10786" w:type="dxa"/>
            <w:gridSpan w:val="2"/>
          </w:tcPr>
          <w:p w14:paraId="0A98F902" w14:textId="5A1DA4FD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пространства возможностей для обеспечения социальной и образовательной успешности, а также конкурентоспособности обучающихся лицея в быстроразвивающемся и высокотехнологическом мире. </w:t>
            </w:r>
          </w:p>
        </w:tc>
      </w:tr>
      <w:tr w:rsidR="009E7666" w:rsidRPr="009E7666" w14:paraId="4573613D" w14:textId="77777777" w:rsidTr="009E7666">
        <w:trPr>
          <w:trHeight w:val="259"/>
        </w:trPr>
        <w:tc>
          <w:tcPr>
            <w:tcW w:w="4536" w:type="dxa"/>
          </w:tcPr>
          <w:p w14:paraId="312D78CE" w14:textId="79EF597C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Идеалы и ценности большинства педагогов</w:t>
            </w:r>
          </w:p>
        </w:tc>
        <w:tc>
          <w:tcPr>
            <w:tcW w:w="10786" w:type="dxa"/>
            <w:gridSpan w:val="2"/>
          </w:tcPr>
          <w:p w14:paraId="38804E81" w14:textId="3E4F5F9E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Сотрудничество, мотивация, ответственность, команда, взаимная поддержка, детско-взрослые </w:t>
            </w:r>
            <w:proofErr w:type="gramStart"/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со-бытия</w:t>
            </w:r>
            <w:proofErr w:type="gramEnd"/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</w:t>
            </w:r>
          </w:p>
        </w:tc>
      </w:tr>
      <w:tr w:rsidR="009E7666" w:rsidRPr="009E7666" w14:paraId="4CAE102C" w14:textId="77777777" w:rsidTr="009E7666">
        <w:trPr>
          <w:trHeight w:val="558"/>
        </w:trPr>
        <w:tc>
          <w:tcPr>
            <w:tcW w:w="4536" w:type="dxa"/>
          </w:tcPr>
          <w:p w14:paraId="766633E1" w14:textId="1E47FB2F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Педагогические традиции</w:t>
            </w:r>
          </w:p>
        </w:tc>
        <w:tc>
          <w:tcPr>
            <w:tcW w:w="10786" w:type="dxa"/>
            <w:gridSpan w:val="2"/>
          </w:tcPr>
          <w:p w14:paraId="49E12CF5" w14:textId="1E94727A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Фестиваль педагогических идей, Благотворительные акции, детско-взрослые </w:t>
            </w:r>
            <w:proofErr w:type="gramStart"/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со-бытия</w:t>
            </w:r>
            <w:proofErr w:type="gramEnd"/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, поддержка побед и решение трудностей коллегами</w:t>
            </w: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проект «Город возможностей»</w:t>
            </w:r>
          </w:p>
        </w:tc>
      </w:tr>
      <w:tr w:rsidR="009E7666" w:rsidRPr="009E7666" w14:paraId="77E96063" w14:textId="77777777" w:rsidTr="009E7666">
        <w:trPr>
          <w:trHeight w:val="286"/>
        </w:trPr>
        <w:tc>
          <w:tcPr>
            <w:tcW w:w="4536" w:type="dxa"/>
          </w:tcPr>
          <w:p w14:paraId="7A6B7032" w14:textId="05AEC73D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Праздники, объединяющие сотрудников</w:t>
            </w:r>
          </w:p>
        </w:tc>
        <w:tc>
          <w:tcPr>
            <w:tcW w:w="10786" w:type="dxa"/>
            <w:gridSpan w:val="2"/>
          </w:tcPr>
          <w:p w14:paraId="06BC2814" w14:textId="490AA125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День учителя, 8 марта, танцы, спорт, йога.</w:t>
            </w:r>
          </w:p>
        </w:tc>
      </w:tr>
      <w:tr w:rsidR="009E7666" w:rsidRPr="009E7666" w14:paraId="60CF5696" w14:textId="77777777" w:rsidTr="009E7666">
        <w:trPr>
          <w:trHeight w:val="228"/>
        </w:trPr>
        <w:tc>
          <w:tcPr>
            <w:tcW w:w="4536" w:type="dxa"/>
          </w:tcPr>
          <w:p w14:paraId="6E37B83F" w14:textId="495F4C5A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Общие элементы в одежде</w:t>
            </w:r>
          </w:p>
        </w:tc>
        <w:tc>
          <w:tcPr>
            <w:tcW w:w="10786" w:type="dxa"/>
            <w:gridSpan w:val="2"/>
          </w:tcPr>
          <w:p w14:paraId="6AA443FE" w14:textId="37D4D7A4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Значки с символикой лицея.</w:t>
            </w:r>
          </w:p>
        </w:tc>
      </w:tr>
      <w:tr w:rsidR="009E7666" w:rsidRPr="009E7666" w14:paraId="69880736" w14:textId="77777777" w:rsidTr="009E7666">
        <w:trPr>
          <w:trHeight w:val="277"/>
        </w:trPr>
        <w:tc>
          <w:tcPr>
            <w:tcW w:w="4536" w:type="dxa"/>
          </w:tcPr>
          <w:p w14:paraId="0A8CAC39" w14:textId="1FE912DF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Педагог-легенда (ссылка на жизнеописание)</w:t>
            </w:r>
          </w:p>
        </w:tc>
        <w:tc>
          <w:tcPr>
            <w:tcW w:w="10786" w:type="dxa"/>
            <w:gridSpan w:val="2"/>
          </w:tcPr>
          <w:p w14:paraId="51B7B862" w14:textId="7B618830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Татьяна Павловна Гордеева </w:t>
            </w:r>
            <w:hyperlink r:id="rId7" w:history="1">
              <w:r w:rsidRPr="009E7666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https://lyceum-8.ru/news/</w:t>
              </w:r>
            </w:hyperlink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от 24.06.2021</w:t>
            </w:r>
          </w:p>
        </w:tc>
      </w:tr>
      <w:tr w:rsidR="009E7666" w:rsidRPr="009E7666" w14:paraId="25B4664D" w14:textId="77777777" w:rsidTr="009E7666">
        <w:trPr>
          <w:trHeight w:val="228"/>
        </w:trPr>
        <w:tc>
          <w:tcPr>
            <w:tcW w:w="7661" w:type="dxa"/>
            <w:gridSpan w:val="2"/>
          </w:tcPr>
          <w:p w14:paraId="35A5E369" w14:textId="3B7E592B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Ответственный за содержание раздела «История организации» на сайте</w:t>
            </w:r>
          </w:p>
        </w:tc>
        <w:tc>
          <w:tcPr>
            <w:tcW w:w="7661" w:type="dxa"/>
          </w:tcPr>
          <w:p w14:paraId="381200C5" w14:textId="3306F985" w:rsidR="009E7666" w:rsidRPr="009E7666" w:rsidRDefault="009E7666" w:rsidP="009E766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9E7666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Раздел в разработке</w:t>
            </w:r>
          </w:p>
        </w:tc>
      </w:tr>
    </w:tbl>
    <w:p w14:paraId="1714CDC0" w14:textId="77777777" w:rsidR="0018391D" w:rsidRPr="00FD7885" w:rsidRDefault="0018391D" w:rsidP="0018391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sectPr w:rsidR="0018391D" w:rsidRPr="00FD7885" w:rsidSect="009E7666">
      <w:headerReference w:type="default" r:id="rId8"/>
      <w:footerReference w:type="default" r:id="rId9"/>
      <w:pgSz w:w="16838" w:h="11906" w:orient="landscape"/>
      <w:pgMar w:top="993" w:right="720" w:bottom="426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B342" w14:textId="77777777" w:rsidR="00117838" w:rsidRDefault="00117838" w:rsidP="00594E86">
      <w:pPr>
        <w:spacing w:after="0" w:line="240" w:lineRule="auto"/>
      </w:pPr>
      <w:r>
        <w:separator/>
      </w:r>
    </w:p>
  </w:endnote>
  <w:endnote w:type="continuationSeparator" w:id="0">
    <w:p w14:paraId="1987939C" w14:textId="77777777" w:rsidR="00117838" w:rsidRDefault="00117838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6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2FA0" w14:textId="77777777" w:rsidR="00117838" w:rsidRDefault="00117838" w:rsidP="00594E86">
      <w:pPr>
        <w:spacing w:after="0" w:line="240" w:lineRule="auto"/>
      </w:pPr>
      <w:r>
        <w:separator/>
      </w:r>
    </w:p>
  </w:footnote>
  <w:footnote w:type="continuationSeparator" w:id="0">
    <w:p w14:paraId="1807BC9B" w14:textId="77777777" w:rsidR="00117838" w:rsidRDefault="00117838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76A1" w14:textId="699D4CFA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В</w:t>
    </w:r>
    <w:r w:rsidR="002D7D38">
      <w:rPr>
        <w:rFonts w:ascii="Times New Roman" w:hAnsi="Times New Roman" w:cs="Times New Roman"/>
        <w:b/>
        <w:sz w:val="24"/>
        <w:szCs w:val="24"/>
      </w:rPr>
      <w:t>И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социальных умений</w:t>
    </w:r>
    <w:r w:rsidR="00A36B70">
      <w:rPr>
        <w:rFonts w:ascii="Times New Roman" w:hAnsi="Times New Roman" w:cs="Times New Roman"/>
        <w:bCs/>
        <w:sz w:val="24"/>
        <w:szCs w:val="24"/>
      </w:rPr>
      <w:t xml:space="preserve"> средствами воспитательной работы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66F665AA" w:rsidR="00EA4B83" w:rsidRDefault="009E21AB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9E21A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_____</w:t>
    </w:r>
    <w:r w:rsidR="00E8790A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МБОУ Лицей № 8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______________________________________________________________</w:t>
    </w:r>
  </w:p>
  <w:p w14:paraId="28465261" w14:textId="61BC5E75" w:rsidR="00FA2245" w:rsidRPr="00FA2245" w:rsidRDefault="00FA2245" w:rsidP="00FA224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_______</w:t>
    </w:r>
    <w:proofErr w:type="spellStart"/>
    <w:r w:rsidR="00E8790A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Дивакова</w:t>
    </w:r>
    <w:proofErr w:type="spellEnd"/>
    <w:r w:rsidR="00E8790A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О.Ю.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56CD"/>
    <w:multiLevelType w:val="hybridMultilevel"/>
    <w:tmpl w:val="841E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D9D"/>
    <w:multiLevelType w:val="hybridMultilevel"/>
    <w:tmpl w:val="FBCA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4D9B"/>
    <w:multiLevelType w:val="hybridMultilevel"/>
    <w:tmpl w:val="FB5C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7F3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B7BC5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C2"/>
    <w:rsid w:val="000611F0"/>
    <w:rsid w:val="00066A0C"/>
    <w:rsid w:val="00067208"/>
    <w:rsid w:val="00070CC4"/>
    <w:rsid w:val="00073BC0"/>
    <w:rsid w:val="000F3F8E"/>
    <w:rsid w:val="00106C8A"/>
    <w:rsid w:val="00117838"/>
    <w:rsid w:val="00122387"/>
    <w:rsid w:val="001821C4"/>
    <w:rsid w:val="0018391D"/>
    <w:rsid w:val="001908EE"/>
    <w:rsid w:val="00197C11"/>
    <w:rsid w:val="001E5A47"/>
    <w:rsid w:val="001F50AC"/>
    <w:rsid w:val="00200006"/>
    <w:rsid w:val="0020408E"/>
    <w:rsid w:val="00224388"/>
    <w:rsid w:val="00251528"/>
    <w:rsid w:val="00252BA1"/>
    <w:rsid w:val="002726A8"/>
    <w:rsid w:val="002931CB"/>
    <w:rsid w:val="0029412A"/>
    <w:rsid w:val="002960E1"/>
    <w:rsid w:val="00296AD5"/>
    <w:rsid w:val="002A23E5"/>
    <w:rsid w:val="002C08FA"/>
    <w:rsid w:val="002D1DE2"/>
    <w:rsid w:val="002D7D38"/>
    <w:rsid w:val="003267FE"/>
    <w:rsid w:val="00347C7E"/>
    <w:rsid w:val="003A572B"/>
    <w:rsid w:val="003D36A6"/>
    <w:rsid w:val="003D3D93"/>
    <w:rsid w:val="004026CE"/>
    <w:rsid w:val="00407D26"/>
    <w:rsid w:val="00452BDC"/>
    <w:rsid w:val="00471307"/>
    <w:rsid w:val="004875A5"/>
    <w:rsid w:val="00490579"/>
    <w:rsid w:val="004A3AB6"/>
    <w:rsid w:val="004D39BF"/>
    <w:rsid w:val="0052230A"/>
    <w:rsid w:val="005341F1"/>
    <w:rsid w:val="00594E86"/>
    <w:rsid w:val="005C7560"/>
    <w:rsid w:val="00615463"/>
    <w:rsid w:val="00647CC2"/>
    <w:rsid w:val="006731BF"/>
    <w:rsid w:val="00741347"/>
    <w:rsid w:val="00773D86"/>
    <w:rsid w:val="007A0954"/>
    <w:rsid w:val="007A0BB0"/>
    <w:rsid w:val="007B654B"/>
    <w:rsid w:val="007C69A1"/>
    <w:rsid w:val="007D11F2"/>
    <w:rsid w:val="007E73F4"/>
    <w:rsid w:val="0084799A"/>
    <w:rsid w:val="008803EF"/>
    <w:rsid w:val="00891EBF"/>
    <w:rsid w:val="008C7665"/>
    <w:rsid w:val="008D08F6"/>
    <w:rsid w:val="008D447B"/>
    <w:rsid w:val="008D7E86"/>
    <w:rsid w:val="009318DC"/>
    <w:rsid w:val="00946790"/>
    <w:rsid w:val="009E21AB"/>
    <w:rsid w:val="009E6182"/>
    <w:rsid w:val="009E7666"/>
    <w:rsid w:val="009F2ACA"/>
    <w:rsid w:val="00A15B5F"/>
    <w:rsid w:val="00A36B70"/>
    <w:rsid w:val="00A4531B"/>
    <w:rsid w:val="00A67415"/>
    <w:rsid w:val="00A96089"/>
    <w:rsid w:val="00AE22D4"/>
    <w:rsid w:val="00AF0DA6"/>
    <w:rsid w:val="00B3283C"/>
    <w:rsid w:val="00B54E12"/>
    <w:rsid w:val="00B861A0"/>
    <w:rsid w:val="00BA04F1"/>
    <w:rsid w:val="00BF2575"/>
    <w:rsid w:val="00C4523C"/>
    <w:rsid w:val="00C4745B"/>
    <w:rsid w:val="00C65A42"/>
    <w:rsid w:val="00CD7CBE"/>
    <w:rsid w:val="00D30D00"/>
    <w:rsid w:val="00D40BCB"/>
    <w:rsid w:val="00D4253C"/>
    <w:rsid w:val="00D82139"/>
    <w:rsid w:val="00D92C4D"/>
    <w:rsid w:val="00DA55C5"/>
    <w:rsid w:val="00DE18DD"/>
    <w:rsid w:val="00E137DD"/>
    <w:rsid w:val="00E137FC"/>
    <w:rsid w:val="00E32721"/>
    <w:rsid w:val="00E50EDC"/>
    <w:rsid w:val="00E52DBB"/>
    <w:rsid w:val="00E8790A"/>
    <w:rsid w:val="00EA12B2"/>
    <w:rsid w:val="00EA1909"/>
    <w:rsid w:val="00EA4B83"/>
    <w:rsid w:val="00ED5878"/>
    <w:rsid w:val="00EF05A1"/>
    <w:rsid w:val="00F52794"/>
    <w:rsid w:val="00F6547A"/>
    <w:rsid w:val="00F91D6F"/>
    <w:rsid w:val="00FA0AC6"/>
    <w:rsid w:val="00FA2245"/>
    <w:rsid w:val="00FA27B2"/>
    <w:rsid w:val="00FB367A"/>
    <w:rsid w:val="00FB3F22"/>
    <w:rsid w:val="00FD0448"/>
    <w:rsid w:val="00FD7885"/>
    <w:rsid w:val="00FE51A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link w:val="a8"/>
    <w:uiPriority w:val="34"/>
    <w:qFormat/>
    <w:rsid w:val="00594E86"/>
    <w:pPr>
      <w:ind w:left="720"/>
      <w:contextualSpacing/>
    </w:pPr>
  </w:style>
  <w:style w:type="table" w:styleId="a9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A4531B"/>
  </w:style>
  <w:style w:type="character" w:styleId="aa">
    <w:name w:val="Hyperlink"/>
    <w:basedOn w:val="a0"/>
    <w:uiPriority w:val="99"/>
    <w:unhideWhenUsed/>
    <w:rsid w:val="009E7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yceum-8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Пользователь</cp:lastModifiedBy>
  <cp:revision>5</cp:revision>
  <dcterms:created xsi:type="dcterms:W3CDTF">2022-10-26T11:36:00Z</dcterms:created>
  <dcterms:modified xsi:type="dcterms:W3CDTF">2023-06-29T07:21:00Z</dcterms:modified>
</cp:coreProperties>
</file>