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A54CF" w14:textId="77777777" w:rsidR="0079449F" w:rsidRPr="0079449F" w:rsidRDefault="0079449F" w:rsidP="0079449F">
      <w:pPr>
        <w:rPr>
          <w:b/>
        </w:rPr>
      </w:pPr>
      <w:r w:rsidRPr="0079449F">
        <w:rPr>
          <w:b/>
        </w:rPr>
        <w:t>Аннотация</w:t>
      </w:r>
    </w:p>
    <w:p w14:paraId="09C44A51" w14:textId="77777777" w:rsidR="0079449F" w:rsidRDefault="0079449F" w:rsidP="0079449F">
      <w:pPr>
        <w:rPr>
          <w:b/>
        </w:rPr>
      </w:pPr>
      <w:r w:rsidRPr="0079449F">
        <w:rPr>
          <w:b/>
        </w:rPr>
        <w:t xml:space="preserve">к рабочей программе </w:t>
      </w:r>
    </w:p>
    <w:p w14:paraId="4A63B2FB" w14:textId="77777777" w:rsidR="0079449F" w:rsidRDefault="0079449F" w:rsidP="0079449F">
      <w:pPr>
        <w:rPr>
          <w:b/>
        </w:rPr>
      </w:pPr>
      <w:r w:rsidRPr="0079449F">
        <w:rPr>
          <w:b/>
        </w:rPr>
        <w:t xml:space="preserve">по Основам религиозных культур и светской этики </w:t>
      </w:r>
    </w:p>
    <w:p w14:paraId="6DD631CE" w14:textId="77777777" w:rsidR="0079449F" w:rsidRPr="0079449F" w:rsidRDefault="0079449F" w:rsidP="0079449F">
      <w:pPr>
        <w:rPr>
          <w:b/>
        </w:rPr>
      </w:pPr>
      <w:r w:rsidRPr="0079449F">
        <w:rPr>
          <w:b/>
        </w:rPr>
        <w:t>(4 класс)</w:t>
      </w:r>
    </w:p>
    <w:p w14:paraId="4D4197E2" w14:textId="77777777" w:rsidR="0079449F" w:rsidRDefault="0079449F" w:rsidP="0079449F"/>
    <w:p w14:paraId="686C903E" w14:textId="77777777" w:rsidR="0079449F" w:rsidRDefault="0079449F" w:rsidP="0079449F">
      <w:pPr>
        <w:jc w:val="both"/>
      </w:pPr>
      <w:r>
        <w:t>Рабочая программа по ОРКСЭ составлена на основе Федерального компонента государственного образовательного стандарта среднего общего образования и авторской</w:t>
      </w:r>
    </w:p>
    <w:p w14:paraId="27E67DE1" w14:textId="77777777" w:rsidR="0079449F" w:rsidRDefault="0079449F" w:rsidP="0079449F">
      <w:pPr>
        <w:jc w:val="both"/>
      </w:pPr>
      <w:r>
        <w:t>программы: А.Я. Данилюк Программы общеобразовательных учреждений «Основы религиозных культур и светской этики» для 4-5 классов М.: Просвещение, 2010.</w:t>
      </w:r>
    </w:p>
    <w:p w14:paraId="5077F508" w14:textId="77777777" w:rsidR="0079449F" w:rsidRDefault="0079449F" w:rsidP="0079449F">
      <w:pPr>
        <w:jc w:val="both"/>
      </w:pPr>
      <w:r>
        <w:t>Рабочая программа предназначена для изучения модулей «Основы светской этики»,</w:t>
      </w:r>
    </w:p>
    <w:p w14:paraId="25001B02" w14:textId="77777777" w:rsidR="0079449F" w:rsidRDefault="0079449F" w:rsidP="0079449F">
      <w:pPr>
        <w:jc w:val="both"/>
      </w:pPr>
      <w:r>
        <w:t>«Основы мировых религиозных культур», «Основы православной культуры» по учебникам:</w:t>
      </w:r>
    </w:p>
    <w:p w14:paraId="1018F32C" w14:textId="77777777" w:rsidR="0079449F" w:rsidRDefault="0079449F" w:rsidP="0079449F">
      <w:pPr>
        <w:jc w:val="both"/>
      </w:pPr>
      <w:r>
        <w:t>1. Основы духовно-нравственной культуры народов России. Основы религиозных культур и светской этики. Основы светской этики. 4-5 классы: учеб. для общеобразовательных</w:t>
      </w:r>
    </w:p>
    <w:p w14:paraId="2835917D" w14:textId="77777777" w:rsidR="0079449F" w:rsidRDefault="0079449F" w:rsidP="0079449F">
      <w:pPr>
        <w:jc w:val="both"/>
      </w:pPr>
      <w:r>
        <w:t>учреждений. – М.: Просвещение, 2012.</w:t>
      </w:r>
    </w:p>
    <w:p w14:paraId="2A1B2C39" w14:textId="77777777" w:rsidR="0079449F" w:rsidRDefault="0079449F" w:rsidP="0079449F">
      <w:pPr>
        <w:jc w:val="both"/>
      </w:pPr>
      <w:r>
        <w:t>2. Основы религиозных культур и светской этики. Основы мировых религиозных культур.</w:t>
      </w:r>
    </w:p>
    <w:p w14:paraId="6F7C48F1" w14:textId="77777777" w:rsidR="0079449F" w:rsidRDefault="0079449F" w:rsidP="0079449F">
      <w:pPr>
        <w:jc w:val="both"/>
      </w:pPr>
      <w:r>
        <w:t xml:space="preserve">4-5 классы: учебное пособие для общеобразовательных учреждений/ А.Л. Беглов, Е.В. Саплина, Е.С. Токарева, А.А. </w:t>
      </w:r>
      <w:proofErr w:type="spellStart"/>
      <w:r>
        <w:t>Ярлыкапов</w:t>
      </w:r>
      <w:proofErr w:type="spellEnd"/>
      <w:r>
        <w:t>. – М.: Просвещение, 2012.</w:t>
      </w:r>
    </w:p>
    <w:p w14:paraId="0E073546" w14:textId="77777777" w:rsidR="0079449F" w:rsidRDefault="0079449F" w:rsidP="0079449F">
      <w:pPr>
        <w:jc w:val="both"/>
      </w:pPr>
      <w:r>
        <w:t>3. Кураев А.В. Основы духовно-нравственной культуры народов России. Основы религиозных культур и светской этики. Основы православной культуры. 4-5 классы: Учебное пособие для общеобразовательных учреждений/ А.В. Кураев. – М.: Просвещение, 2012.</w:t>
      </w:r>
    </w:p>
    <w:p w14:paraId="45936B50" w14:textId="77777777" w:rsidR="0079449F" w:rsidRDefault="0079449F" w:rsidP="0079449F">
      <w:pPr>
        <w:jc w:val="both"/>
      </w:pPr>
      <w:r>
        <w:t>Согласно учебному плану на курс ОРКСЭ в 4 классах отводится 34 часа (1 час в неделю в расчете на 34 учебных недель).</w:t>
      </w:r>
    </w:p>
    <w:p w14:paraId="4388AE55" w14:textId="77777777" w:rsidR="0079449F" w:rsidRDefault="0079449F" w:rsidP="0079449F">
      <w:pPr>
        <w:jc w:val="both"/>
      </w:pPr>
      <w:r>
        <w:t>Реализация данной программы направлена на достижение следующих целей:</w:t>
      </w:r>
    </w:p>
    <w:p w14:paraId="6D94DDA6" w14:textId="77777777" w:rsidR="0079449F" w:rsidRDefault="0079449F" w:rsidP="0079449F">
      <w:pPr>
        <w:jc w:val="both"/>
      </w:pPr>
      <w:r>
        <w:t>Формирование у младшего подростка мотиваций к осознанному нравственному</w:t>
      </w:r>
    </w:p>
    <w:p w14:paraId="0308234B" w14:textId="77777777" w:rsidR="0079449F" w:rsidRDefault="0079449F" w:rsidP="0079449F">
      <w:pPr>
        <w:jc w:val="both"/>
      </w:pPr>
      <w:r>
        <w:t>поведению, основанному на знании культурных и религиозных традиций многонационального народа России и уважение к ним, а также к диалогу с представителями других культур и мировоззрений.</w:t>
      </w:r>
    </w:p>
    <w:p w14:paraId="6A3E9CA1" w14:textId="77777777" w:rsidR="0079449F" w:rsidRDefault="0079449F" w:rsidP="0079449F">
      <w:pPr>
        <w:jc w:val="both"/>
      </w:pPr>
      <w:r>
        <w:t>Развитие у школьников 10-11 лет представлений о нравственных идеалах и ценностях, составляющих основу религиозных и светских традиций, понимание их значения в жизни</w:t>
      </w:r>
    </w:p>
    <w:p w14:paraId="7F0BC905" w14:textId="77777777" w:rsidR="0079449F" w:rsidRDefault="0079449F" w:rsidP="0079449F">
      <w:pPr>
        <w:jc w:val="both"/>
      </w:pPr>
      <w:r>
        <w:t>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 (душевность)» и «нравственность» - являются объединяющим началом для всех понятий, составляющих основу курса (религиозную или нерелигиозную).</w:t>
      </w:r>
    </w:p>
    <w:p w14:paraId="022BB151" w14:textId="77777777" w:rsidR="0079449F" w:rsidRDefault="0079449F" w:rsidP="0079449F">
      <w:pPr>
        <w:jc w:val="both"/>
      </w:pPr>
      <w:r>
        <w:t>Основные задачи комплексного учебного курса:</w:t>
      </w:r>
    </w:p>
    <w:p w14:paraId="613E2480" w14:textId="77777777" w:rsidR="0079449F" w:rsidRDefault="0079449F" w:rsidP="0079449F">
      <w:pPr>
        <w:jc w:val="both"/>
      </w:pPr>
      <w: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14:paraId="280B258F" w14:textId="77777777" w:rsidR="0079449F" w:rsidRDefault="0079449F" w:rsidP="0079449F">
      <w:pPr>
        <w:jc w:val="both"/>
      </w:pPr>
      <w:r>
        <w:t>-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4EACAE5F" w14:textId="77777777" w:rsidR="0079449F" w:rsidRDefault="0079449F" w:rsidP="0079449F">
      <w:pPr>
        <w:jc w:val="both"/>
      </w:pPr>
      <w:r>
        <w:t>-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51AA6108" w14:textId="77777777" w:rsidR="0079449F" w:rsidRDefault="0079449F" w:rsidP="0079449F">
      <w:pPr>
        <w:jc w:val="both"/>
      </w:pPr>
      <w:r>
        <w:t xml:space="preserve">- развитие способностей младших школьников к общению в </w:t>
      </w:r>
      <w:proofErr w:type="spellStart"/>
      <w:r>
        <w:t>полиэтничной</w:t>
      </w:r>
      <w:proofErr w:type="spellEnd"/>
      <w:r>
        <w:t xml:space="preserve"> и многоконфессиональной среде на основе взаимного уважения и диалога во имя общественного мира и согласия.</w:t>
      </w:r>
    </w:p>
    <w:p w14:paraId="105946AD" w14:textId="77777777" w:rsidR="0079449F" w:rsidRDefault="0079449F" w:rsidP="0079449F">
      <w:pPr>
        <w:jc w:val="both"/>
      </w:pPr>
      <w: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 Освоение школьниками учебного содержания каждого из модулей, входящих в учебный</w:t>
      </w:r>
    </w:p>
    <w:p w14:paraId="4BF91B5C" w14:textId="77777777" w:rsidR="0079449F" w:rsidRDefault="0079449F" w:rsidP="0079449F">
      <w:pPr>
        <w:jc w:val="both"/>
      </w:pPr>
      <w:r>
        <w:t>курс, должно обеспечить:</w:t>
      </w:r>
    </w:p>
    <w:p w14:paraId="2E9B8153" w14:textId="77777777" w:rsidR="0079449F" w:rsidRDefault="0079449F" w:rsidP="0079449F">
      <w:pPr>
        <w:jc w:val="both"/>
      </w:pPr>
      <w:r>
        <w:t>- понимание значения нравственности, морально ответственного поведения в жизни человека и общества;</w:t>
      </w:r>
    </w:p>
    <w:p w14:paraId="1EBD0C05" w14:textId="77777777" w:rsidR="0079449F" w:rsidRDefault="0079449F" w:rsidP="0079449F">
      <w:pPr>
        <w:jc w:val="both"/>
      </w:pPr>
      <w:r>
        <w:lastRenderedPageBreak/>
        <w:t>- формирование первоначальных представлений об основах религиозных культур и светской этики;</w:t>
      </w:r>
    </w:p>
    <w:p w14:paraId="5582DE80" w14:textId="77777777" w:rsidR="0079449F" w:rsidRDefault="0079449F" w:rsidP="0079449F">
      <w:pPr>
        <w:jc w:val="both"/>
      </w:pPr>
      <w:r>
        <w:t>- формирование уважительного отношения к разным духовным и светским традициям;</w:t>
      </w:r>
    </w:p>
    <w:p w14:paraId="189EC7AB" w14:textId="77777777" w:rsidR="0079449F" w:rsidRDefault="0079449F" w:rsidP="0079449F">
      <w:pPr>
        <w:jc w:val="both"/>
      </w:pPr>
      <w:r>
        <w:t>- 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14:paraId="1E5EA591" w14:textId="77777777" w:rsidR="0079449F" w:rsidRDefault="0079449F" w:rsidP="0079449F">
      <w:pPr>
        <w:jc w:val="both"/>
      </w:pPr>
      <w:r>
        <w:t>- укрепление средствами образования преемственности поколений на основе сохранения и развития культурных и духовных ценностей.</w:t>
      </w:r>
    </w:p>
    <w:p w14:paraId="3002793A" w14:textId="77777777" w:rsidR="0079449F" w:rsidRDefault="0079449F" w:rsidP="0079449F">
      <w:pPr>
        <w:jc w:val="both"/>
      </w:pPr>
      <w:r>
        <w:t xml:space="preserve">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компетенций: предметных, информационных, коммуникативных, исследовательских, социальных.</w:t>
      </w:r>
    </w:p>
    <w:p w14:paraId="69F17FD5" w14:textId="77777777" w:rsidR="0079449F" w:rsidRDefault="0079449F" w:rsidP="0079449F">
      <w:pPr>
        <w:jc w:val="both"/>
      </w:pPr>
      <w:r>
        <w:t>Личностные, предметные и метапредметные результаты освоения учебного курса</w:t>
      </w:r>
    </w:p>
    <w:p w14:paraId="70C1FF71" w14:textId="77777777" w:rsidR="0079449F" w:rsidRDefault="0079449F" w:rsidP="0079449F">
      <w:pPr>
        <w:jc w:val="both"/>
      </w:pPr>
      <w:r>
        <w:t>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14:paraId="5D7195EC" w14:textId="77777777" w:rsidR="0079449F" w:rsidRDefault="0079449F" w:rsidP="0079449F">
      <w:pPr>
        <w:jc w:val="both"/>
      </w:pPr>
      <w:r>
        <w:t>Требования к личностным результатам:</w:t>
      </w:r>
    </w:p>
    <w:p w14:paraId="699172F2" w14:textId="77777777" w:rsidR="0079449F" w:rsidRDefault="0079449F" w:rsidP="0079449F">
      <w:pPr>
        <w:jc w:val="both"/>
      </w:pPr>
      <w:r>
        <w:t>- формирование основ российской гражданской идентичности, чувства гордости за свою</w:t>
      </w:r>
    </w:p>
    <w:p w14:paraId="0BF3A38E" w14:textId="77777777" w:rsidR="0079449F" w:rsidRDefault="0079449F" w:rsidP="0079449F">
      <w:pPr>
        <w:jc w:val="both"/>
      </w:pPr>
      <w:r>
        <w:t>Родину;</w:t>
      </w:r>
    </w:p>
    <w:p w14:paraId="1CD638CF" w14:textId="77777777" w:rsidR="0079449F" w:rsidRDefault="0079449F" w:rsidP="0079449F">
      <w:pPr>
        <w:jc w:val="both"/>
      </w:pPr>
      <w: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14:paraId="614E15D8" w14:textId="77777777" w:rsidR="0079449F" w:rsidRDefault="0079449F" w:rsidP="0079449F">
      <w:pPr>
        <w:jc w:val="both"/>
      </w:pPr>
      <w: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0BA8E599" w14:textId="77777777" w:rsidR="0079449F" w:rsidRDefault="0079449F" w:rsidP="0079449F">
      <w:pPr>
        <w:jc w:val="both"/>
      </w:pPr>
      <w:r>
        <w:t>- развитие этических чувств как регуляторов морального поведения;</w:t>
      </w:r>
    </w:p>
    <w:p w14:paraId="697CE829" w14:textId="77777777" w:rsidR="0079449F" w:rsidRDefault="0079449F" w:rsidP="0079449F">
      <w:pPr>
        <w:jc w:val="both"/>
      </w:pPr>
      <w:r>
        <w:t>- воспитание доброжелательности и эмоционально-нравственной отзывчивости, понимания и сопереживания чувствам других людей; развитие начальных норм регуляции</w:t>
      </w:r>
    </w:p>
    <w:p w14:paraId="77E354F8" w14:textId="77777777" w:rsidR="0079449F" w:rsidRDefault="0079449F" w:rsidP="0079449F">
      <w:pPr>
        <w:jc w:val="both"/>
      </w:pPr>
      <w:r>
        <w:t>своих эмоциональных состояний;</w:t>
      </w:r>
    </w:p>
    <w:p w14:paraId="673F9365" w14:textId="77777777" w:rsidR="0079449F" w:rsidRDefault="0079449F" w:rsidP="0079449F">
      <w:pPr>
        <w:jc w:val="both"/>
      </w:pPr>
      <w:r>
        <w:t>-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</w:t>
      </w:r>
    </w:p>
    <w:p w14:paraId="0D0679B6" w14:textId="77777777" w:rsidR="0079449F" w:rsidRDefault="0079449F" w:rsidP="0079449F">
      <w:pPr>
        <w:jc w:val="both"/>
      </w:pPr>
      <w:r>
        <w:t>ситуаций;</w:t>
      </w:r>
    </w:p>
    <w:p w14:paraId="4C7803CC" w14:textId="77777777" w:rsidR="0079449F" w:rsidRDefault="0079449F" w:rsidP="0079449F">
      <w:pPr>
        <w:jc w:val="both"/>
      </w:pPr>
      <w:r>
        <w:t>- наличия мотивации к труду, работе на результат, бережного отношения к материальным и духовным ценностям.</w:t>
      </w:r>
    </w:p>
    <w:p w14:paraId="33368A4B" w14:textId="77777777" w:rsidR="0079449F" w:rsidRDefault="0079449F" w:rsidP="0079449F">
      <w:pPr>
        <w:jc w:val="both"/>
      </w:pPr>
      <w:r>
        <w:t>Требования к предметным результатам:</w:t>
      </w:r>
    </w:p>
    <w:p w14:paraId="4E642946" w14:textId="77777777" w:rsidR="0079449F" w:rsidRDefault="0079449F" w:rsidP="0079449F">
      <w:pPr>
        <w:jc w:val="both"/>
      </w:pPr>
      <w: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14:paraId="73904DF3" w14:textId="77777777" w:rsidR="0079449F" w:rsidRDefault="0079449F" w:rsidP="0079449F">
      <w:pPr>
        <w:jc w:val="both"/>
      </w:pPr>
      <w: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14:paraId="020B5639" w14:textId="77777777" w:rsidR="0079449F" w:rsidRDefault="0079449F" w:rsidP="0079449F">
      <w:pPr>
        <w:jc w:val="both"/>
      </w:pPr>
      <w: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14:paraId="07F76E66" w14:textId="77777777" w:rsidR="0079449F" w:rsidRDefault="0079449F" w:rsidP="0079449F">
      <w:pPr>
        <w:jc w:val="both"/>
      </w:pPr>
      <w:r>
        <w:t>- осознание ценности нравственности и духовности в человеческой жизни.</w:t>
      </w:r>
    </w:p>
    <w:p w14:paraId="3A53008C" w14:textId="77777777" w:rsidR="0079449F" w:rsidRDefault="0079449F" w:rsidP="0079449F">
      <w:pPr>
        <w:jc w:val="both"/>
      </w:pPr>
      <w:r>
        <w:t>Требования к метапредметным результатам:</w:t>
      </w:r>
    </w:p>
    <w:p w14:paraId="1D48BBE4" w14:textId="77777777" w:rsidR="0079449F" w:rsidRDefault="0079449F" w:rsidP="0079449F">
      <w:pPr>
        <w:jc w:val="both"/>
      </w:pPr>
      <w:r>
        <w:t>Метапредметными результатами изучения курса должны быть перечисленные ниже</w:t>
      </w:r>
    </w:p>
    <w:p w14:paraId="0A5CD77F" w14:textId="77777777" w:rsidR="0079449F" w:rsidRDefault="0079449F" w:rsidP="0079449F">
      <w:pPr>
        <w:jc w:val="both"/>
      </w:pPr>
      <w:r>
        <w:t>универсальные учебные действия (УУД) – регулятивные, познавательные и коммуникативные.</w:t>
      </w:r>
    </w:p>
    <w:p w14:paraId="26C3E96C" w14:textId="77777777" w:rsidR="0079449F" w:rsidRDefault="0079449F" w:rsidP="0079449F">
      <w:pPr>
        <w:jc w:val="both"/>
      </w:pPr>
      <w:r>
        <w:t>Регулятивные УУД:- овладение способностью принимать и сохранять цели и задачи учебной деятельности, а также находить средства ее осуществления;</w:t>
      </w:r>
    </w:p>
    <w:p w14:paraId="44DE963F" w14:textId="77777777" w:rsidR="0079449F" w:rsidRDefault="0079449F" w:rsidP="0079449F">
      <w:pPr>
        <w:jc w:val="both"/>
      </w:pPr>
      <w:r>
        <w:t>- формирование умения планировать, контролировать и оценивать учебные действия в</w:t>
      </w:r>
    </w:p>
    <w:p w14:paraId="2A36C9B4" w14:textId="77777777" w:rsidR="0079449F" w:rsidRDefault="0079449F" w:rsidP="0079449F">
      <w:pPr>
        <w:jc w:val="both"/>
      </w:pPr>
      <w:r>
        <w:t>соответствии с поставленной задачей и условиями ее реали</w:t>
      </w:r>
      <w:r w:rsidR="00567B62">
        <w:t xml:space="preserve">зации; определять наиболее </w:t>
      </w:r>
      <w:r>
        <w:t>эффективные способы достижения результата; вносить соответствующие коррективы в их</w:t>
      </w:r>
    </w:p>
    <w:p w14:paraId="12E4B790" w14:textId="77777777" w:rsidR="0079449F" w:rsidRDefault="0079449F" w:rsidP="00567B62">
      <w:pPr>
        <w:jc w:val="both"/>
      </w:pPr>
      <w:r>
        <w:t>выполнение на основе оценки и с учетом характера ошиб</w:t>
      </w:r>
      <w:r w:rsidR="00567B62">
        <w:t xml:space="preserve">ок; понимать причины успеха или </w:t>
      </w:r>
      <w:r>
        <w:t>неуспеха в учебной деятельности;</w:t>
      </w:r>
    </w:p>
    <w:p w14:paraId="6B62D97D" w14:textId="77777777" w:rsidR="0079449F" w:rsidRDefault="0079449F" w:rsidP="00567B62">
      <w:pPr>
        <w:jc w:val="both"/>
      </w:pPr>
      <w:r>
        <w:t>-самостоятельно формулировать цели урока после предварительного обсуждения.</w:t>
      </w:r>
    </w:p>
    <w:p w14:paraId="4A3E89DE" w14:textId="77777777" w:rsidR="0079449F" w:rsidRDefault="0079449F" w:rsidP="00567B62">
      <w:pPr>
        <w:jc w:val="both"/>
      </w:pPr>
      <w:r>
        <w:t>-совместно с учителем обнаруживать и формулировать учебную задачу (проблему).</w:t>
      </w:r>
    </w:p>
    <w:p w14:paraId="5C3BF46B" w14:textId="77777777" w:rsidR="0079449F" w:rsidRDefault="0079449F" w:rsidP="00567B62">
      <w:pPr>
        <w:jc w:val="both"/>
      </w:pPr>
      <w:r>
        <w:t>-совместно с учителем составлять план решения задачи.</w:t>
      </w:r>
    </w:p>
    <w:p w14:paraId="031CA6DC" w14:textId="77777777" w:rsidR="0079449F" w:rsidRDefault="0079449F" w:rsidP="00567B62">
      <w:pPr>
        <w:jc w:val="both"/>
      </w:pPr>
      <w:r>
        <w:t>-работая по плану, сверять свои действия с целью и при необходимости исправл</w:t>
      </w:r>
      <w:r w:rsidR="00567B62">
        <w:t xml:space="preserve">ять </w:t>
      </w:r>
      <w:r>
        <w:t>ошибки с помощью учителя.</w:t>
      </w:r>
    </w:p>
    <w:p w14:paraId="7D39EE4E" w14:textId="77777777" w:rsidR="0079449F" w:rsidRDefault="0079449F" w:rsidP="00567B62">
      <w:pPr>
        <w:jc w:val="both"/>
      </w:pPr>
      <w:r>
        <w:lastRenderedPageBreak/>
        <w:t>-в диалоге с учителем вырабатывать критерии оценки и оценивать свою работу и работу</w:t>
      </w:r>
    </w:p>
    <w:p w14:paraId="327822DF" w14:textId="77777777" w:rsidR="0079449F" w:rsidRDefault="0079449F" w:rsidP="00567B62">
      <w:pPr>
        <w:jc w:val="both"/>
      </w:pPr>
      <w:r>
        <w:t>других учащихся.</w:t>
      </w:r>
    </w:p>
    <w:p w14:paraId="45DE8B38" w14:textId="77777777" w:rsidR="0079449F" w:rsidRDefault="0079449F" w:rsidP="00567B62">
      <w:pPr>
        <w:jc w:val="both"/>
      </w:pPr>
      <w:r>
        <w:t>Средства формирования регулятивных УУД – это технология проблемного диалога на</w:t>
      </w:r>
    </w:p>
    <w:p w14:paraId="058FC4C1" w14:textId="77777777" w:rsidR="0079449F" w:rsidRDefault="0079449F" w:rsidP="00567B62">
      <w:pPr>
        <w:jc w:val="both"/>
      </w:pPr>
      <w:r>
        <w:t>этапе изучения нового материала и технология оценивания образовательных достижений</w:t>
      </w:r>
    </w:p>
    <w:p w14:paraId="777BD8AE" w14:textId="77777777" w:rsidR="0079449F" w:rsidRDefault="0079449F" w:rsidP="00567B62">
      <w:pPr>
        <w:jc w:val="both"/>
      </w:pPr>
      <w:r>
        <w:t>(учебных успехов).</w:t>
      </w:r>
    </w:p>
    <w:p w14:paraId="653490BB" w14:textId="77777777" w:rsidR="0079449F" w:rsidRDefault="0079449F" w:rsidP="00567B62">
      <w:pPr>
        <w:jc w:val="both"/>
      </w:pPr>
      <w:r>
        <w:t>Познавательные УУД:</w:t>
      </w:r>
    </w:p>
    <w:p w14:paraId="2CA14A26" w14:textId="77777777" w:rsidR="0079449F" w:rsidRDefault="0079449F" w:rsidP="00567B62">
      <w:pPr>
        <w:jc w:val="both"/>
      </w:pPr>
      <w:r>
        <w:t>- адекватное использование речевых средств и средств информационно</w:t>
      </w:r>
      <w:r w:rsidR="00567B62">
        <w:t xml:space="preserve"> </w:t>
      </w:r>
      <w:r>
        <w:t>коммуникационных технологий для решения различных коммуникативных и познавательных</w:t>
      </w:r>
    </w:p>
    <w:p w14:paraId="42A66314" w14:textId="77777777" w:rsidR="0079449F" w:rsidRDefault="0079449F" w:rsidP="00567B62">
      <w:pPr>
        <w:jc w:val="both"/>
      </w:pPr>
      <w:r>
        <w:t>задач;</w:t>
      </w:r>
    </w:p>
    <w:p w14:paraId="0433D6DA" w14:textId="77777777" w:rsidR="0079449F" w:rsidRDefault="0079449F" w:rsidP="00567B62">
      <w:pPr>
        <w:jc w:val="both"/>
      </w:pPr>
      <w:r>
        <w:t>- умение осуществлять информационный поиск для выполнения учебных заданий;</w:t>
      </w:r>
    </w:p>
    <w:p w14:paraId="53C621D7" w14:textId="77777777" w:rsidR="0079449F" w:rsidRDefault="0079449F" w:rsidP="00567B62">
      <w:pPr>
        <w:jc w:val="both"/>
      </w:pPr>
      <w:r>
        <w:t>- овладение навыками смыслового чтения тек</w:t>
      </w:r>
      <w:r w:rsidR="00567B62">
        <w:t xml:space="preserve">стов различных стилей и жанров, </w:t>
      </w:r>
      <w:r>
        <w:t>осознанного построения речевых высказываний в соответствии с задачами коммуникации;</w:t>
      </w:r>
    </w:p>
    <w:p w14:paraId="730D1B3B" w14:textId="77777777" w:rsidR="0079449F" w:rsidRDefault="0079449F" w:rsidP="00567B62">
      <w:pPr>
        <w:jc w:val="both"/>
      </w:pPr>
      <w:r>
        <w:t>- овладение логическими действиями анализа, синтеза, сравнения, обобщения,</w:t>
      </w:r>
    </w:p>
    <w:p w14:paraId="58DA9660" w14:textId="77777777" w:rsidR="0079449F" w:rsidRDefault="0079449F" w:rsidP="00567B62">
      <w:pPr>
        <w:jc w:val="both"/>
      </w:pPr>
      <w:r>
        <w:t>классификации, установления аналогий и причинно-</w:t>
      </w:r>
      <w:r w:rsidR="00567B62">
        <w:t xml:space="preserve">следственных связей, построение </w:t>
      </w:r>
      <w:r>
        <w:t>рассуждений, отнесения к известным понятиям;</w:t>
      </w:r>
    </w:p>
    <w:p w14:paraId="54C7C919" w14:textId="77777777" w:rsidR="0079449F" w:rsidRDefault="0079449F" w:rsidP="00567B62">
      <w:pPr>
        <w:jc w:val="both"/>
      </w:pPr>
      <w:r>
        <w:t>-ориентироваться в своей системе знаний: самостоятельно п</w:t>
      </w:r>
      <w:r w:rsidR="00567B62">
        <w:t xml:space="preserve">редполагать, какая </w:t>
      </w:r>
      <w:r>
        <w:t>информация понадобится для решения учебной задачи в один шаг.</w:t>
      </w:r>
    </w:p>
    <w:p w14:paraId="0F7AB753" w14:textId="77777777" w:rsidR="0079449F" w:rsidRDefault="0079449F" w:rsidP="00567B62">
      <w:pPr>
        <w:jc w:val="both"/>
      </w:pPr>
      <w:r>
        <w:t>-отбирать необходимые для решения учебной за</w:t>
      </w:r>
      <w:r w:rsidR="00567B62">
        <w:t xml:space="preserve">дачи источники информации среди </w:t>
      </w:r>
      <w:r>
        <w:t>предложенных учителем словарей, энциклопедий, справочников и других материалов.</w:t>
      </w:r>
    </w:p>
    <w:p w14:paraId="71D7AC90" w14:textId="77777777" w:rsidR="0079449F" w:rsidRDefault="0079449F" w:rsidP="00567B62">
      <w:pPr>
        <w:jc w:val="both"/>
      </w:pPr>
      <w:r>
        <w:t>-добывать новые знания: извлекать информацию,</w:t>
      </w:r>
      <w:r w:rsidR="00567B62">
        <w:t xml:space="preserve"> представленную в разных формах </w:t>
      </w:r>
      <w:r>
        <w:t>(текст, таблица, схема, рисунок и др.).</w:t>
      </w:r>
    </w:p>
    <w:p w14:paraId="7A04001A" w14:textId="77777777" w:rsidR="0079449F" w:rsidRDefault="0079449F" w:rsidP="00567B62">
      <w:pPr>
        <w:jc w:val="both"/>
      </w:pPr>
      <w:r>
        <w:t xml:space="preserve">-перерабатывать полученную информацию: сравнивать </w:t>
      </w:r>
      <w:r w:rsidR="00567B62">
        <w:t xml:space="preserve">и группировать факты и явления; </w:t>
      </w:r>
      <w:r>
        <w:t>определять причины явлений и событий.</w:t>
      </w:r>
    </w:p>
    <w:p w14:paraId="0684E5F3" w14:textId="77777777" w:rsidR="0079449F" w:rsidRDefault="0079449F" w:rsidP="00567B62">
      <w:pPr>
        <w:jc w:val="both"/>
      </w:pPr>
      <w:r>
        <w:t>-перерабатывать полученную информацию: делать выводы на основе обобщения знаний.</w:t>
      </w:r>
    </w:p>
    <w:p w14:paraId="33766289" w14:textId="77777777" w:rsidR="0079449F" w:rsidRDefault="0079449F" w:rsidP="00567B62">
      <w:pPr>
        <w:jc w:val="both"/>
      </w:pPr>
      <w:r>
        <w:t xml:space="preserve">-преобразовывать информацию из одной формы в </w:t>
      </w:r>
      <w:r w:rsidR="00567B62">
        <w:t xml:space="preserve">другую: составлять простой план </w:t>
      </w:r>
      <w:r>
        <w:t>учебно-научного текста.</w:t>
      </w:r>
    </w:p>
    <w:p w14:paraId="5FAEF1A4" w14:textId="77777777" w:rsidR="0079449F" w:rsidRDefault="0079449F" w:rsidP="00567B62">
      <w:pPr>
        <w:jc w:val="both"/>
      </w:pPr>
      <w:r>
        <w:t>-преобразовывать информацию из одной формы в другую: представлять информацию в</w:t>
      </w:r>
    </w:p>
    <w:p w14:paraId="5579128B" w14:textId="77777777" w:rsidR="0079449F" w:rsidRDefault="0079449F" w:rsidP="00567B62">
      <w:pPr>
        <w:jc w:val="both"/>
      </w:pPr>
      <w:r>
        <w:t>виде текста, таблицы, схемы.</w:t>
      </w:r>
    </w:p>
    <w:p w14:paraId="20C942E7" w14:textId="77777777" w:rsidR="0079449F" w:rsidRDefault="0079449F" w:rsidP="00567B62">
      <w:pPr>
        <w:jc w:val="both"/>
      </w:pPr>
      <w:r>
        <w:t>Коммуникативные УУД:</w:t>
      </w:r>
    </w:p>
    <w:p w14:paraId="64185AAD" w14:textId="77777777" w:rsidR="0079449F" w:rsidRDefault="0079449F" w:rsidP="00567B62">
      <w:pPr>
        <w:jc w:val="both"/>
      </w:pPr>
      <w:r>
        <w:t>- готовность слушать собеседника, вести диалог, призн</w:t>
      </w:r>
      <w:r w:rsidR="00567B62">
        <w:t xml:space="preserve">авать возможность существования </w:t>
      </w:r>
      <w:r>
        <w:t>различных точек зрения и права каждого иметь свою собственную: излагать свое мнение и</w:t>
      </w:r>
    </w:p>
    <w:p w14:paraId="155B98FC" w14:textId="77777777" w:rsidR="0079449F" w:rsidRDefault="0079449F" w:rsidP="00567B62">
      <w:pPr>
        <w:jc w:val="both"/>
      </w:pPr>
      <w:r>
        <w:t>аргументировать свою точку зрения и оценку событий;</w:t>
      </w:r>
    </w:p>
    <w:p w14:paraId="7608B1DE" w14:textId="77777777" w:rsidR="0079449F" w:rsidRDefault="0079449F" w:rsidP="00567B62">
      <w:pPr>
        <w:jc w:val="both"/>
      </w:pPr>
      <w:r>
        <w:t>-определение общей цели и путей ее достижения, умен</w:t>
      </w:r>
      <w:r w:rsidR="00567B62">
        <w:t xml:space="preserve">ие договориться о распределении </w:t>
      </w:r>
      <w:r>
        <w:t>ролей в совместной деятельности; адекватно оценивать со</w:t>
      </w:r>
      <w:r w:rsidR="00567B62">
        <w:t xml:space="preserve">бственное поведение и поведение </w:t>
      </w:r>
      <w:r>
        <w:t>окружающих.</w:t>
      </w:r>
    </w:p>
    <w:p w14:paraId="469C85F0" w14:textId="77777777" w:rsidR="0079449F" w:rsidRDefault="0079449F" w:rsidP="00567B62">
      <w:pPr>
        <w:jc w:val="both"/>
      </w:pPr>
      <w:r>
        <w:t xml:space="preserve">-доносить свою позицию до других людей: </w:t>
      </w:r>
      <w:r w:rsidR="00567B62">
        <w:t xml:space="preserve">оформлять свои мысли в устной и </w:t>
      </w:r>
      <w:r>
        <w:t>письменной речи с учётом своих учебных и жизненных речевых ситуаций.</w:t>
      </w:r>
    </w:p>
    <w:p w14:paraId="7DCB1E6D" w14:textId="77777777" w:rsidR="0079449F" w:rsidRDefault="0079449F" w:rsidP="00567B62">
      <w:pPr>
        <w:jc w:val="both"/>
      </w:pPr>
      <w:r>
        <w:t xml:space="preserve">-доносить свою позицию до других людей: </w:t>
      </w:r>
      <w:r w:rsidR="00567B62">
        <w:t xml:space="preserve">высказывать свою точку зрения и </w:t>
      </w:r>
      <w:r>
        <w:t>обосновывать её, приводя аргументы.</w:t>
      </w:r>
    </w:p>
    <w:p w14:paraId="745B3E6B" w14:textId="77777777" w:rsidR="00567B62" w:rsidRDefault="0079449F" w:rsidP="0079449F">
      <w:pPr>
        <w:jc w:val="both"/>
      </w:pPr>
      <w:r>
        <w:t>-слушать других людей, рассматривать их точки зрения, относиться к ним с уважен</w:t>
      </w:r>
      <w:r w:rsidR="00567B62">
        <w:t xml:space="preserve">ием, </w:t>
      </w:r>
      <w:r>
        <w:t>быть готовым изменить свою точку зрения.-читать вслух и про себя тексты учебников и при</w:t>
      </w:r>
      <w:r w:rsidR="00567B62">
        <w:t xml:space="preserve"> этом: вести «диалог с автором» </w:t>
      </w:r>
      <w:r>
        <w:t xml:space="preserve">(прогнозировать будущее чтение; ставить вопросы к тексту и </w:t>
      </w:r>
      <w:r w:rsidR="00567B62">
        <w:t xml:space="preserve">искать ответы; проверять себя); </w:t>
      </w:r>
    </w:p>
    <w:p w14:paraId="6B7694C4" w14:textId="77777777" w:rsidR="0079449F" w:rsidRDefault="0079449F" w:rsidP="0079449F">
      <w:pPr>
        <w:jc w:val="both"/>
      </w:pPr>
      <w:r>
        <w:t>отделять новое от известного; выделять главное; составлять план.</w:t>
      </w:r>
    </w:p>
    <w:p w14:paraId="3F3613D2" w14:textId="77777777" w:rsidR="0079449F" w:rsidRDefault="0079449F" w:rsidP="0079449F">
      <w:pPr>
        <w:jc w:val="both"/>
      </w:pPr>
      <w:r>
        <w:t>-договариваться с людьми: сотрудничать в совместном решении задачи, выполняя</w:t>
      </w:r>
    </w:p>
    <w:p w14:paraId="18A3396E" w14:textId="77777777" w:rsidR="0079449F" w:rsidRDefault="0079449F" w:rsidP="0079449F">
      <w:pPr>
        <w:jc w:val="both"/>
      </w:pPr>
      <w:r>
        <w:t>разные роли в группе.</w:t>
      </w:r>
    </w:p>
    <w:p w14:paraId="48DEF825" w14:textId="77777777" w:rsidR="0079449F" w:rsidRDefault="0079449F" w:rsidP="0079449F">
      <w:pPr>
        <w:jc w:val="both"/>
      </w:pPr>
      <w:r>
        <w:t>Средства формирования коммуникативных УУД – это</w:t>
      </w:r>
      <w:r w:rsidR="00567B62">
        <w:t xml:space="preserve"> технология проблемного диалога </w:t>
      </w:r>
      <w:r>
        <w:t>(побуждающий и подводящий диалог), технология продуктивного чтения, работа в малых</w:t>
      </w:r>
    </w:p>
    <w:p w14:paraId="2CE26C59" w14:textId="77777777" w:rsidR="006733EC" w:rsidRDefault="0079449F" w:rsidP="0079449F">
      <w:pPr>
        <w:jc w:val="both"/>
      </w:pPr>
      <w:r>
        <w:t>группах.</w:t>
      </w:r>
    </w:p>
    <w:sectPr w:rsidR="006733EC" w:rsidSect="00567B6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F"/>
    <w:rsid w:val="00567B62"/>
    <w:rsid w:val="006733EC"/>
    <w:rsid w:val="0079449F"/>
    <w:rsid w:val="00E4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971D"/>
  <w15:docId w15:val="{F0A52B76-697A-4C9D-B68D-395E3C4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2023-10-13T05:02:00Z</dcterms:created>
  <dcterms:modified xsi:type="dcterms:W3CDTF">2023-10-13T05:02:00Z</dcterms:modified>
</cp:coreProperties>
</file>